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8" w:type="dxa"/>
        <w:tblLook w:val="01E0"/>
      </w:tblPr>
      <w:tblGrid>
        <w:gridCol w:w="6088"/>
        <w:gridCol w:w="3640"/>
      </w:tblGrid>
      <w:tr w:rsidR="00F01F8D" w:rsidTr="00F01F8D">
        <w:tc>
          <w:tcPr>
            <w:tcW w:w="6088" w:type="dxa"/>
          </w:tcPr>
          <w:p w:rsidR="00F01F8D" w:rsidRDefault="00F01F8D">
            <w:pPr>
              <w:spacing w:line="276" w:lineRule="auto"/>
              <w:rPr>
                <w:rFonts w:ascii="PT Astra Serif" w:hAnsi="PT Astra Serif"/>
                <w:b/>
                <w:szCs w:val="28"/>
              </w:rPr>
            </w:pPr>
          </w:p>
        </w:tc>
        <w:tc>
          <w:tcPr>
            <w:tcW w:w="3640" w:type="dxa"/>
          </w:tcPr>
          <w:p w:rsidR="00F01F8D" w:rsidRDefault="00F01F8D">
            <w:pPr>
              <w:spacing w:line="276" w:lineRule="auto"/>
              <w:ind w:left="22"/>
              <w:jc w:val="center"/>
              <w:rPr>
                <w:rFonts w:ascii="PT Astra Serif" w:hAnsi="PT Astra Serif"/>
                <w:szCs w:val="28"/>
              </w:rPr>
            </w:pPr>
            <w:r>
              <w:rPr>
                <w:rFonts w:ascii="PT Astra Serif" w:hAnsi="PT Astra Serif"/>
                <w:szCs w:val="28"/>
              </w:rPr>
              <w:t>Вносится депутатом</w:t>
            </w:r>
          </w:p>
          <w:p w:rsidR="00F01F8D" w:rsidRDefault="00F01F8D">
            <w:pPr>
              <w:spacing w:line="276" w:lineRule="auto"/>
              <w:ind w:left="22"/>
              <w:jc w:val="center"/>
              <w:rPr>
                <w:rFonts w:ascii="PT Astra Serif" w:hAnsi="PT Astra Serif"/>
                <w:szCs w:val="28"/>
              </w:rPr>
            </w:pPr>
            <w:r>
              <w:rPr>
                <w:rFonts w:ascii="PT Astra Serif" w:hAnsi="PT Astra Serif"/>
                <w:szCs w:val="28"/>
              </w:rPr>
              <w:t xml:space="preserve">Законодательного Собрания Ульяновской области </w:t>
            </w:r>
          </w:p>
          <w:p w:rsidR="00F01F8D" w:rsidRDefault="00F01F8D">
            <w:pPr>
              <w:spacing w:line="276" w:lineRule="auto"/>
              <w:ind w:left="22"/>
              <w:jc w:val="center"/>
              <w:rPr>
                <w:rFonts w:ascii="PT Astra Serif" w:hAnsi="PT Astra Serif"/>
                <w:szCs w:val="28"/>
              </w:rPr>
            </w:pPr>
          </w:p>
          <w:p w:rsidR="00F01F8D" w:rsidRDefault="00F01F8D">
            <w:pPr>
              <w:spacing w:line="276" w:lineRule="auto"/>
              <w:ind w:left="22"/>
              <w:jc w:val="center"/>
              <w:rPr>
                <w:rFonts w:ascii="PT Astra Serif" w:hAnsi="PT Astra Serif"/>
                <w:szCs w:val="28"/>
              </w:rPr>
            </w:pPr>
            <w:r>
              <w:rPr>
                <w:rFonts w:ascii="PT Astra Serif" w:hAnsi="PT Astra Serif"/>
                <w:szCs w:val="28"/>
              </w:rPr>
              <w:t>А.М.Кошаевым</w:t>
            </w:r>
          </w:p>
          <w:p w:rsidR="00F01F8D" w:rsidRDefault="00F01F8D">
            <w:pPr>
              <w:spacing w:line="276" w:lineRule="auto"/>
              <w:ind w:left="22"/>
              <w:jc w:val="center"/>
              <w:rPr>
                <w:rFonts w:ascii="PT Astra Serif" w:hAnsi="PT Astra Serif"/>
                <w:szCs w:val="28"/>
              </w:rPr>
            </w:pPr>
          </w:p>
          <w:p w:rsidR="00F01F8D" w:rsidRDefault="00F01F8D">
            <w:pPr>
              <w:spacing w:line="276" w:lineRule="auto"/>
              <w:jc w:val="right"/>
              <w:rPr>
                <w:rFonts w:ascii="PT Astra Serif" w:hAnsi="PT Astra Serif"/>
                <w:szCs w:val="28"/>
              </w:rPr>
            </w:pPr>
            <w:r>
              <w:rPr>
                <w:rFonts w:ascii="PT Astra Serif" w:hAnsi="PT Astra Serif"/>
                <w:szCs w:val="28"/>
              </w:rPr>
              <w:t>проект</w:t>
            </w:r>
          </w:p>
        </w:tc>
      </w:tr>
    </w:tbl>
    <w:p w:rsidR="00F01F8D" w:rsidRDefault="00F01F8D" w:rsidP="00F01F8D">
      <w:pPr>
        <w:jc w:val="center"/>
        <w:rPr>
          <w:rFonts w:ascii="PT Astra Serif" w:hAnsi="PT Astra Serif"/>
          <w:b/>
          <w:szCs w:val="28"/>
        </w:rPr>
      </w:pPr>
    </w:p>
    <w:p w:rsidR="00F01F8D" w:rsidRDefault="00F01F8D" w:rsidP="00F01F8D">
      <w:pPr>
        <w:jc w:val="center"/>
        <w:rPr>
          <w:rFonts w:ascii="PT Astra Serif" w:hAnsi="PT Astra Serif"/>
          <w:b/>
          <w:szCs w:val="28"/>
        </w:rPr>
      </w:pPr>
    </w:p>
    <w:p w:rsidR="00F01F8D" w:rsidRDefault="00F01F8D" w:rsidP="00F01F8D">
      <w:pPr>
        <w:jc w:val="center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  <w:t xml:space="preserve">О внесении изменения в постановление </w:t>
      </w:r>
    </w:p>
    <w:p w:rsidR="00F01F8D" w:rsidRDefault="00F01F8D" w:rsidP="00F01F8D">
      <w:pPr>
        <w:jc w:val="center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  <w:t xml:space="preserve">Законодательного Собрания Ульяновской области «Об утверждении Положения об удостоверении Уполномоченного по правам человека </w:t>
      </w:r>
    </w:p>
    <w:p w:rsidR="00F01F8D" w:rsidRDefault="00F01F8D" w:rsidP="00F01F8D">
      <w:pPr>
        <w:jc w:val="center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  <w:t>в Ульяновской области, его образца и описания»</w:t>
      </w:r>
    </w:p>
    <w:p w:rsidR="00F01F8D" w:rsidRDefault="00F01F8D" w:rsidP="00F01F8D">
      <w:pPr>
        <w:rPr>
          <w:rFonts w:ascii="PT Astra Serif" w:hAnsi="PT Astra Serif"/>
          <w:szCs w:val="28"/>
        </w:rPr>
      </w:pPr>
    </w:p>
    <w:p w:rsidR="00F01F8D" w:rsidRDefault="00F01F8D" w:rsidP="00F01F8D">
      <w:pPr>
        <w:rPr>
          <w:rFonts w:ascii="PT Astra Serif" w:hAnsi="PT Astra Serif"/>
          <w:szCs w:val="28"/>
        </w:rPr>
      </w:pPr>
    </w:p>
    <w:p w:rsidR="00F01F8D" w:rsidRDefault="00F01F8D" w:rsidP="00F01F8D">
      <w:pPr>
        <w:rPr>
          <w:rFonts w:ascii="PT Astra Serif" w:hAnsi="PT Astra Serif"/>
          <w:szCs w:val="28"/>
        </w:rPr>
      </w:pPr>
    </w:p>
    <w:p w:rsidR="00F01F8D" w:rsidRDefault="00F01F8D" w:rsidP="00F01F8D">
      <w:pPr>
        <w:spacing w:line="360" w:lineRule="auto"/>
        <w:ind w:firstLine="720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Законодательное Собрание Ульяновской области </w:t>
      </w:r>
      <w:r>
        <w:rPr>
          <w:rFonts w:ascii="PT Astra Serif" w:hAnsi="PT Astra Serif"/>
          <w:b/>
          <w:szCs w:val="28"/>
        </w:rPr>
        <w:t>постановляет</w:t>
      </w:r>
      <w:r>
        <w:rPr>
          <w:rFonts w:ascii="PT Astra Serif" w:hAnsi="PT Astra Serif"/>
          <w:szCs w:val="28"/>
        </w:rPr>
        <w:t>:</w:t>
      </w:r>
    </w:p>
    <w:p w:rsidR="00F01F8D" w:rsidRDefault="00F01F8D" w:rsidP="00F01F8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Cs w:val="28"/>
        </w:rPr>
      </w:pPr>
      <w:r>
        <w:rPr>
          <w:rFonts w:ascii="PT Astra Serif" w:hAnsi="PT Astra Serif"/>
          <w:szCs w:val="28"/>
        </w:rPr>
        <w:t>1. Внести в приложение 2 к постановлению Законодательного Собрания Ульяновской области от 29 января 2009 года № 22/21-4 «Об утверждении Положения об удостоверении Уполномоченного по правам человека                             в Ульяновской области, его образца и описания»</w:t>
      </w:r>
      <w:r>
        <w:rPr>
          <w:rFonts w:ascii="PT Astra Serif" w:hAnsi="PT Astra Serif" w:cs="PT Astra Serif"/>
          <w:szCs w:val="28"/>
        </w:rPr>
        <w:t xml:space="preserve"> («Ульяновская правда»                     от 11.02.2009 № 10; от 03.08.2011 № 85; от 02.10.2020 № 72) изменение, изложив его в прилагаемой редакции.</w:t>
      </w:r>
    </w:p>
    <w:p w:rsidR="00F01F8D" w:rsidRDefault="00F01F8D" w:rsidP="00F01F8D">
      <w:pPr>
        <w:spacing w:line="360" w:lineRule="auto"/>
        <w:ind w:firstLine="720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2. Настоящее постановление вступает в силу на следующий день после дня его официального опубликования. </w:t>
      </w:r>
    </w:p>
    <w:p w:rsidR="00F01F8D" w:rsidRDefault="00F01F8D" w:rsidP="00F01F8D">
      <w:pPr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 </w:t>
      </w:r>
    </w:p>
    <w:p w:rsidR="00F01F8D" w:rsidRDefault="00F01F8D" w:rsidP="00F01F8D">
      <w:pPr>
        <w:jc w:val="both"/>
        <w:rPr>
          <w:rFonts w:ascii="PT Astra Serif" w:hAnsi="PT Astra Serif"/>
          <w:szCs w:val="28"/>
        </w:rPr>
      </w:pPr>
    </w:p>
    <w:p w:rsidR="00F01F8D" w:rsidRDefault="00F01F8D" w:rsidP="00F01F8D">
      <w:pPr>
        <w:jc w:val="both"/>
        <w:rPr>
          <w:rFonts w:ascii="PT Astra Serif" w:hAnsi="PT Astra Serif"/>
          <w:szCs w:val="28"/>
        </w:rPr>
      </w:pPr>
    </w:p>
    <w:tbl>
      <w:tblPr>
        <w:tblW w:w="9768" w:type="dxa"/>
        <w:tblLook w:val="01E0"/>
      </w:tblPr>
      <w:tblGrid>
        <w:gridCol w:w="3888"/>
        <w:gridCol w:w="5880"/>
      </w:tblGrid>
      <w:tr w:rsidR="00F01F8D" w:rsidTr="00F01F8D">
        <w:tc>
          <w:tcPr>
            <w:tcW w:w="3888" w:type="dxa"/>
            <w:hideMark/>
          </w:tcPr>
          <w:p w:rsidR="00F01F8D" w:rsidRDefault="00F01F8D">
            <w:pPr>
              <w:pStyle w:val="ConsPlusNormal"/>
              <w:spacing w:line="27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>
              <w:rPr>
                <w:rFonts w:ascii="PT Astra Serif" w:hAnsi="PT Astra Serif" w:cs="Times New Roman"/>
                <w:b/>
                <w:sz w:val="28"/>
                <w:szCs w:val="28"/>
              </w:rPr>
              <w:t>Председатель</w:t>
            </w:r>
          </w:p>
          <w:p w:rsidR="00F01F8D" w:rsidRDefault="00F01F8D">
            <w:pPr>
              <w:pStyle w:val="ConsPlusNormal"/>
              <w:spacing w:line="276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b/>
                <w:sz w:val="28"/>
                <w:szCs w:val="28"/>
              </w:rPr>
              <w:t>Законодательного Собрания</w:t>
            </w:r>
          </w:p>
        </w:tc>
        <w:tc>
          <w:tcPr>
            <w:tcW w:w="5880" w:type="dxa"/>
          </w:tcPr>
          <w:p w:rsidR="00F01F8D" w:rsidRDefault="00F01F8D">
            <w:pPr>
              <w:pStyle w:val="ConsPlusNormal"/>
              <w:spacing w:line="276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F01F8D" w:rsidRDefault="00F01F8D">
            <w:pPr>
              <w:pStyle w:val="ConsPlusNormal"/>
              <w:spacing w:line="276" w:lineRule="auto"/>
              <w:jc w:val="right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>
              <w:rPr>
                <w:rFonts w:ascii="PT Astra Serif" w:hAnsi="PT Astra Serif" w:cs="Times New Roman"/>
                <w:b/>
                <w:sz w:val="28"/>
                <w:szCs w:val="28"/>
              </w:rPr>
              <w:t>В.В.Малышев</w:t>
            </w:r>
          </w:p>
        </w:tc>
      </w:tr>
    </w:tbl>
    <w:p w:rsidR="00F01F8D" w:rsidRDefault="00F01F8D" w:rsidP="00F01F8D">
      <w:pPr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 </w:t>
      </w:r>
    </w:p>
    <w:p w:rsidR="00F01F8D" w:rsidRDefault="00F01F8D" w:rsidP="00F01F8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Cs w:val="28"/>
        </w:rPr>
      </w:pPr>
    </w:p>
    <w:p w:rsidR="000E3EDA" w:rsidRDefault="000E3EDA" w:rsidP="000E3EDA">
      <w:pPr>
        <w:jc w:val="center"/>
        <w:rPr>
          <w:rFonts w:ascii="PT Astra Serif" w:hAnsi="PT Astra Serif"/>
          <w:b/>
          <w:szCs w:val="28"/>
        </w:rPr>
      </w:pPr>
    </w:p>
    <w:p w:rsidR="008604ED" w:rsidRDefault="008604ED" w:rsidP="000E3EDA">
      <w:pPr>
        <w:jc w:val="center"/>
        <w:rPr>
          <w:rFonts w:ascii="PT Astra Serif" w:hAnsi="PT Astra Serif"/>
          <w:b/>
          <w:szCs w:val="28"/>
        </w:rPr>
      </w:pPr>
    </w:p>
    <w:p w:rsidR="008604ED" w:rsidRDefault="008604ED" w:rsidP="000E3EDA">
      <w:pPr>
        <w:jc w:val="center"/>
        <w:rPr>
          <w:rFonts w:ascii="PT Astra Serif" w:hAnsi="PT Astra Serif"/>
          <w:b/>
          <w:szCs w:val="28"/>
        </w:rPr>
      </w:pPr>
    </w:p>
    <w:p w:rsidR="008604ED" w:rsidRDefault="008604ED" w:rsidP="000E3EDA">
      <w:pPr>
        <w:jc w:val="center"/>
        <w:rPr>
          <w:rFonts w:ascii="PT Astra Serif" w:hAnsi="PT Astra Serif"/>
          <w:b/>
          <w:szCs w:val="28"/>
        </w:rPr>
      </w:pPr>
    </w:p>
    <w:p w:rsidR="008604ED" w:rsidRDefault="008604ED" w:rsidP="000E3EDA">
      <w:pPr>
        <w:jc w:val="center"/>
        <w:rPr>
          <w:rFonts w:ascii="PT Astra Serif" w:hAnsi="PT Astra Serif"/>
          <w:b/>
          <w:szCs w:val="28"/>
        </w:rPr>
      </w:pPr>
    </w:p>
    <w:p w:rsidR="008604ED" w:rsidRDefault="008604ED" w:rsidP="000E3EDA">
      <w:pPr>
        <w:jc w:val="center"/>
        <w:rPr>
          <w:rFonts w:ascii="PT Astra Serif" w:hAnsi="PT Astra Serif"/>
          <w:b/>
          <w:szCs w:val="28"/>
        </w:rPr>
      </w:pPr>
    </w:p>
    <w:p w:rsidR="000E3EDA" w:rsidRDefault="000E3EDA" w:rsidP="00F01F8D">
      <w:pPr>
        <w:rPr>
          <w:rFonts w:ascii="PT Astra Serif" w:hAnsi="PT Astra Serif"/>
          <w:b/>
          <w:szCs w:val="28"/>
        </w:rPr>
      </w:pPr>
    </w:p>
    <w:sectPr w:rsidR="000E3EDA" w:rsidSect="00F01F8D">
      <w:headerReference w:type="default" r:id="rId6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C45" w:rsidRDefault="00872C45" w:rsidP="00274D52">
      <w:r>
        <w:separator/>
      </w:r>
    </w:p>
  </w:endnote>
  <w:endnote w:type="continuationSeparator" w:id="0">
    <w:p w:rsidR="00872C45" w:rsidRDefault="00872C45" w:rsidP="00274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C45" w:rsidRDefault="00872C45" w:rsidP="00274D52">
      <w:r>
        <w:separator/>
      </w:r>
    </w:p>
  </w:footnote>
  <w:footnote w:type="continuationSeparator" w:id="0">
    <w:p w:rsidR="00872C45" w:rsidRDefault="00872C45" w:rsidP="00274D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9180332"/>
      <w:docPartObj>
        <w:docPartGallery w:val="Page Numbers (Top of Page)"/>
        <w:docPartUnique/>
      </w:docPartObj>
    </w:sdtPr>
    <w:sdtContent>
      <w:p w:rsidR="00C318F1" w:rsidRDefault="0060604E">
        <w:pPr>
          <w:pStyle w:val="a5"/>
          <w:jc w:val="center"/>
        </w:pPr>
        <w:fldSimple w:instr=" PAGE   \* MERGEFORMAT ">
          <w:r w:rsidR="00F01F8D">
            <w:rPr>
              <w:noProof/>
            </w:rPr>
            <w:t>2</w:t>
          </w:r>
        </w:fldSimple>
      </w:p>
    </w:sdtContent>
  </w:sdt>
  <w:p w:rsidR="00C318F1" w:rsidRDefault="00C318F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3EDA"/>
    <w:rsid w:val="00076833"/>
    <w:rsid w:val="00081BB4"/>
    <w:rsid w:val="000E3EDA"/>
    <w:rsid w:val="00113A4B"/>
    <w:rsid w:val="00170CE7"/>
    <w:rsid w:val="00182E4E"/>
    <w:rsid w:val="001A6EEA"/>
    <w:rsid w:val="0021694D"/>
    <w:rsid w:val="00236BDE"/>
    <w:rsid w:val="00270C7F"/>
    <w:rsid w:val="00274CEE"/>
    <w:rsid w:val="00274D52"/>
    <w:rsid w:val="002B1F1B"/>
    <w:rsid w:val="00420AA6"/>
    <w:rsid w:val="00424950"/>
    <w:rsid w:val="004326FE"/>
    <w:rsid w:val="004615DD"/>
    <w:rsid w:val="0050362A"/>
    <w:rsid w:val="005D58B1"/>
    <w:rsid w:val="0060604E"/>
    <w:rsid w:val="006A5C53"/>
    <w:rsid w:val="006F19BF"/>
    <w:rsid w:val="006F3C69"/>
    <w:rsid w:val="0085267F"/>
    <w:rsid w:val="008604ED"/>
    <w:rsid w:val="00860737"/>
    <w:rsid w:val="00872C45"/>
    <w:rsid w:val="00912F04"/>
    <w:rsid w:val="009202A2"/>
    <w:rsid w:val="00997B9E"/>
    <w:rsid w:val="00A857E7"/>
    <w:rsid w:val="00AA7B8B"/>
    <w:rsid w:val="00B14107"/>
    <w:rsid w:val="00B94301"/>
    <w:rsid w:val="00BA0D07"/>
    <w:rsid w:val="00BD720E"/>
    <w:rsid w:val="00BE7AFF"/>
    <w:rsid w:val="00C318F1"/>
    <w:rsid w:val="00C40C0A"/>
    <w:rsid w:val="00C52DFA"/>
    <w:rsid w:val="00CC7FF5"/>
    <w:rsid w:val="00D00BFE"/>
    <w:rsid w:val="00D27ECA"/>
    <w:rsid w:val="00D569A2"/>
    <w:rsid w:val="00DB3AAC"/>
    <w:rsid w:val="00E308B7"/>
    <w:rsid w:val="00E63313"/>
    <w:rsid w:val="00E7248B"/>
    <w:rsid w:val="00E848CF"/>
    <w:rsid w:val="00EF6371"/>
    <w:rsid w:val="00F01F8D"/>
    <w:rsid w:val="00F75070"/>
    <w:rsid w:val="00FD0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EDA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4CE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274CEE"/>
    <w:pPr>
      <w:jc w:val="both"/>
    </w:pPr>
    <w:rPr>
      <w:b/>
      <w:szCs w:val="20"/>
    </w:rPr>
  </w:style>
  <w:style w:type="character" w:customStyle="1" w:styleId="a4">
    <w:name w:val="Основной текст Знак"/>
    <w:basedOn w:val="a0"/>
    <w:link w:val="a3"/>
    <w:rsid w:val="00274CEE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74D5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74D52"/>
    <w:rPr>
      <w:rFonts w:ascii="Times New Roman" w:eastAsia="Times New Roman" w:hAnsi="Times New Roman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74D5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4D52"/>
    <w:rPr>
      <w:rFonts w:ascii="Times New Roman" w:eastAsia="Times New Roman" w:hAnsi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1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2025-07-16T11:06:00Z</cp:lastPrinted>
  <dcterms:created xsi:type="dcterms:W3CDTF">2025-07-16T11:04:00Z</dcterms:created>
  <dcterms:modified xsi:type="dcterms:W3CDTF">2025-07-16T11:50:00Z</dcterms:modified>
</cp:coreProperties>
</file>